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3349" w:rsidRPr="00934EEA" w:rsidRDefault="00934EEA">
      <w:pPr>
        <w:rPr>
          <w:rFonts w:ascii="黑体" w:eastAsia="黑体" w:hAnsi="黑体" w:cs="黑体"/>
          <w:sz w:val="32"/>
          <w:szCs w:val="32"/>
        </w:rPr>
      </w:pPr>
      <w:r w:rsidRPr="00934EEA">
        <w:rPr>
          <w:rFonts w:ascii="黑体" w:eastAsia="黑体" w:hAnsi="黑体" w:cs="黑体" w:hint="eastAsia"/>
          <w:sz w:val="32"/>
          <w:szCs w:val="32"/>
        </w:rPr>
        <w:t>单位</w:t>
      </w:r>
      <w:r>
        <w:rPr>
          <w:rFonts w:ascii="黑体" w:eastAsia="黑体" w:hAnsi="黑体" w:cs="黑体" w:hint="eastAsia"/>
          <w:sz w:val="32"/>
          <w:szCs w:val="32"/>
        </w:rPr>
        <w:t>简介</w:t>
      </w:r>
      <w:r w:rsidRPr="00934EEA">
        <w:rPr>
          <w:rFonts w:ascii="黑体" w:eastAsia="黑体" w:hAnsi="黑体" w:cs="黑体" w:hint="eastAsia"/>
          <w:sz w:val="32"/>
          <w:szCs w:val="32"/>
        </w:rPr>
        <w:t>（限500字以内）——以下</w:t>
      </w:r>
      <w:r>
        <w:rPr>
          <w:rFonts w:ascii="黑体" w:eastAsia="黑体" w:hAnsi="黑体" w:cs="黑体" w:hint="eastAsia"/>
          <w:sz w:val="32"/>
          <w:szCs w:val="32"/>
        </w:rPr>
        <w:t>提供</w:t>
      </w:r>
      <w:r w:rsidRPr="00934EEA">
        <w:rPr>
          <w:rFonts w:ascii="黑体" w:eastAsia="黑体" w:hAnsi="黑体" w:cs="黑体" w:hint="eastAsia"/>
          <w:sz w:val="32"/>
          <w:szCs w:val="32"/>
        </w:rPr>
        <w:t>所有</w:t>
      </w:r>
      <w:r>
        <w:rPr>
          <w:rFonts w:ascii="黑体" w:eastAsia="黑体" w:hAnsi="黑体" w:cs="黑体" w:hint="eastAsia"/>
          <w:sz w:val="32"/>
          <w:szCs w:val="32"/>
        </w:rPr>
        <w:t>信息</w:t>
      </w:r>
      <w:r w:rsidRPr="00934EEA">
        <w:rPr>
          <w:rFonts w:ascii="黑体" w:eastAsia="黑体" w:hAnsi="黑体" w:cs="黑体" w:hint="eastAsia"/>
          <w:sz w:val="32"/>
          <w:szCs w:val="32"/>
        </w:rPr>
        <w:t>将放在广东省分析测试协会微信公众号及官网进行展示，请注意填写是否妥当。</w:t>
      </w:r>
    </w:p>
    <w:p w:rsidR="00403349" w:rsidRDefault="00934EEA">
      <w:pPr>
        <w:rPr>
          <w:rFonts w:ascii="宋体" w:eastAsia="宋体" w:hAnsi="宋体" w:cs="宋体"/>
          <w:sz w:val="28"/>
          <w:szCs w:val="28"/>
        </w:rPr>
      </w:pPr>
      <w:r>
        <w:rPr>
          <w:rFonts w:ascii="宋体" w:eastAsia="宋体" w:hAnsi="宋体" w:cs="宋体" w:hint="eastAsia"/>
          <w:sz w:val="28"/>
          <w:szCs w:val="28"/>
        </w:rPr>
        <w:t>简明扼要介绍单位行业资质认证情况、人才队伍建设、科技服务支撑条件（设备设施）、内部制度建设情况、取得主要荣誉、业绩成果、影响</w:t>
      </w:r>
      <w:bookmarkStart w:id="0" w:name="_GoBack"/>
      <w:bookmarkEnd w:id="0"/>
      <w:r>
        <w:rPr>
          <w:rFonts w:ascii="宋体" w:eastAsia="宋体" w:hAnsi="宋体" w:cs="宋体" w:hint="eastAsia"/>
          <w:sz w:val="28"/>
          <w:szCs w:val="28"/>
        </w:rPr>
        <w:t>力和经济社会效益情况等。如果需要还可附上联系人及联系方式。</w:t>
      </w:r>
    </w:p>
    <w:p w:rsidR="00403349" w:rsidRDefault="00934EEA">
      <w:pPr>
        <w:rPr>
          <w:rFonts w:ascii="宋体" w:eastAsia="宋体" w:hAnsi="宋体" w:cs="宋体"/>
          <w:sz w:val="28"/>
          <w:szCs w:val="28"/>
        </w:rPr>
      </w:pPr>
      <w:r>
        <w:rPr>
          <w:rFonts w:ascii="黑体" w:eastAsia="黑体" w:hAnsi="黑体" w:cs="黑体" w:hint="eastAsia"/>
          <w:sz w:val="28"/>
          <w:szCs w:val="28"/>
        </w:rPr>
        <w:t>附件：</w:t>
      </w:r>
      <w:r>
        <w:rPr>
          <w:rFonts w:ascii="宋体" w:eastAsia="宋体" w:hAnsi="宋体" w:cs="宋体" w:hint="eastAsia"/>
          <w:sz w:val="28"/>
          <w:szCs w:val="28"/>
        </w:rPr>
        <w:t>单位LOGO+单位宣传照2-3张（清晰度要高）</w:t>
      </w:r>
    </w:p>
    <w:p w:rsidR="00A8580A" w:rsidRPr="00A8580A" w:rsidRDefault="00A8580A">
      <w:pPr>
        <w:rPr>
          <w:rFonts w:ascii="宋体" w:eastAsia="宋体" w:hAnsi="宋体" w:cs="宋体" w:hint="eastAsia"/>
          <w:b/>
          <w:bCs/>
          <w:sz w:val="28"/>
          <w:szCs w:val="28"/>
        </w:rPr>
      </w:pPr>
      <w:r w:rsidRPr="00A8580A">
        <w:rPr>
          <w:rFonts w:ascii="宋体" w:eastAsia="宋体" w:hAnsi="宋体" w:cs="宋体" w:hint="eastAsia"/>
          <w:b/>
          <w:bCs/>
          <w:sz w:val="28"/>
          <w:szCs w:val="28"/>
        </w:rPr>
        <w:t>注：请以w</w:t>
      </w:r>
      <w:r w:rsidRPr="00A8580A">
        <w:rPr>
          <w:rFonts w:ascii="宋体" w:eastAsia="宋体" w:hAnsi="宋体" w:cs="宋体"/>
          <w:b/>
          <w:bCs/>
          <w:sz w:val="28"/>
          <w:szCs w:val="28"/>
        </w:rPr>
        <w:t>ord</w:t>
      </w:r>
      <w:r w:rsidRPr="00A8580A">
        <w:rPr>
          <w:rFonts w:ascii="宋体" w:eastAsia="宋体" w:hAnsi="宋体" w:cs="宋体" w:hint="eastAsia"/>
          <w:b/>
          <w:bCs/>
          <w:sz w:val="28"/>
          <w:szCs w:val="28"/>
        </w:rPr>
        <w:t>形式提交</w:t>
      </w:r>
    </w:p>
    <w:p w:rsidR="00403349" w:rsidRDefault="00403349">
      <w:pPr>
        <w:spacing w:line="360" w:lineRule="auto"/>
        <w:rPr>
          <w:sz w:val="32"/>
          <w:szCs w:val="32"/>
        </w:rPr>
      </w:pPr>
    </w:p>
    <w:p w:rsidR="00403349" w:rsidRDefault="00934EEA">
      <w:pPr>
        <w:jc w:val="left"/>
      </w:pPr>
      <w:r>
        <w:rPr>
          <w:rFonts w:ascii="宋体" w:eastAsia="宋体" w:hAnsi="宋体" w:cs="宋体" w:hint="eastAsia"/>
          <w:sz w:val="28"/>
          <w:szCs w:val="28"/>
        </w:rPr>
        <w:t>例：</w:t>
      </w:r>
    </w:p>
    <w:p w:rsidR="00403349" w:rsidRDefault="00934EEA">
      <w:pPr>
        <w:rPr>
          <w:sz w:val="28"/>
          <w:szCs w:val="28"/>
        </w:rPr>
      </w:pPr>
      <w:r>
        <w:rPr>
          <w:rFonts w:hint="eastAsia"/>
          <w:sz w:val="28"/>
          <w:szCs w:val="28"/>
        </w:rPr>
        <w:t>XXX</w:t>
      </w:r>
      <w:r>
        <w:rPr>
          <w:sz w:val="28"/>
          <w:szCs w:val="28"/>
        </w:rPr>
        <w:t>有限公司成立于</w:t>
      </w:r>
      <w:r>
        <w:rPr>
          <w:sz w:val="28"/>
          <w:szCs w:val="28"/>
        </w:rPr>
        <w:t xml:space="preserve"> 2002 </w:t>
      </w:r>
      <w:r>
        <w:rPr>
          <w:sz w:val="28"/>
          <w:szCs w:val="28"/>
        </w:rPr>
        <w:t>年</w:t>
      </w:r>
      <w:r>
        <w:rPr>
          <w:sz w:val="28"/>
          <w:szCs w:val="28"/>
        </w:rPr>
        <w:t xml:space="preserve"> 6 </w:t>
      </w:r>
      <w:r>
        <w:rPr>
          <w:sz w:val="28"/>
          <w:szCs w:val="28"/>
        </w:rPr>
        <w:t>月，是由广东省人民政府全资建设的国家级科技企业孵化机构和公共技术服务机构。</w:t>
      </w:r>
      <w:r>
        <w:rPr>
          <w:rFonts w:hint="eastAsia"/>
          <w:sz w:val="28"/>
          <w:szCs w:val="28"/>
        </w:rPr>
        <w:t>XX</w:t>
      </w:r>
      <w:r>
        <w:rPr>
          <w:sz w:val="28"/>
          <w:szCs w:val="28"/>
        </w:rPr>
        <w:t>公司是广东省首家国家级软件专业孵化器、广东省首批科技创业孵化链条建设试点单位，先后建设和运营了广东软件科学园、华南技术转移中心、粤港澳北斗创新基地等核心专业园区，自建软件、北斗应用、华转网三大技术服务平台，为全省科技型企业提供专业技术服务支持，促进科技成果产业化。</w:t>
      </w:r>
      <w:r>
        <w:rPr>
          <w:sz w:val="28"/>
          <w:szCs w:val="28"/>
        </w:rPr>
        <w:t xml:space="preserve"> </w:t>
      </w:r>
    </w:p>
    <w:p w:rsidR="00403349" w:rsidRDefault="00934EEA">
      <w:pPr>
        <w:rPr>
          <w:sz w:val="28"/>
          <w:szCs w:val="28"/>
        </w:rPr>
      </w:pPr>
      <w:r>
        <w:rPr>
          <w:sz w:val="28"/>
          <w:szCs w:val="28"/>
        </w:rPr>
        <w:t>公司已建立全面规范的管理与服务制度，有效保障公共技术和企业孵化服务的有序开展与服务质量。目前运营服务队伍</w:t>
      </w:r>
      <w:r>
        <w:rPr>
          <w:sz w:val="28"/>
          <w:szCs w:val="28"/>
        </w:rPr>
        <w:t xml:space="preserve"> 70 </w:t>
      </w:r>
      <w:r>
        <w:rPr>
          <w:sz w:val="28"/>
          <w:szCs w:val="28"/>
        </w:rPr>
        <w:t>人，超过</w:t>
      </w:r>
      <w:r>
        <w:rPr>
          <w:sz w:val="28"/>
          <w:szCs w:val="28"/>
        </w:rPr>
        <w:t xml:space="preserve"> 50% </w:t>
      </w:r>
      <w:r>
        <w:rPr>
          <w:sz w:val="28"/>
          <w:szCs w:val="28"/>
        </w:rPr>
        <w:t>为专业技术人员，其中</w:t>
      </w:r>
      <w:r>
        <w:rPr>
          <w:sz w:val="28"/>
          <w:szCs w:val="28"/>
        </w:rPr>
        <w:t xml:space="preserve"> 27 </w:t>
      </w:r>
      <w:r>
        <w:rPr>
          <w:sz w:val="28"/>
          <w:szCs w:val="28"/>
        </w:rPr>
        <w:t>人具有中级及以上职称，在企业科技创新、技术研发测试等方面提供有力支撑。</w:t>
      </w:r>
      <w:r>
        <w:rPr>
          <w:sz w:val="28"/>
          <w:szCs w:val="28"/>
        </w:rPr>
        <w:t xml:space="preserve"> </w:t>
      </w:r>
    </w:p>
    <w:p w:rsidR="00403349" w:rsidRDefault="00934EEA">
      <w:pPr>
        <w:rPr>
          <w:sz w:val="28"/>
          <w:szCs w:val="28"/>
        </w:rPr>
      </w:pPr>
      <w:r>
        <w:rPr>
          <w:sz w:val="28"/>
          <w:szCs w:val="28"/>
        </w:rPr>
        <w:t>作为目前广东省内唯一一家连续七年获国家级优秀等级评价的科技</w:t>
      </w:r>
      <w:r>
        <w:rPr>
          <w:sz w:val="28"/>
          <w:szCs w:val="28"/>
        </w:rPr>
        <w:lastRenderedPageBreak/>
        <w:t>企业孵化器，</w:t>
      </w:r>
      <w:r>
        <w:rPr>
          <w:rFonts w:hint="eastAsia"/>
          <w:sz w:val="28"/>
          <w:szCs w:val="28"/>
        </w:rPr>
        <w:t>XX</w:t>
      </w:r>
      <w:r>
        <w:rPr>
          <w:sz w:val="28"/>
          <w:szCs w:val="28"/>
        </w:rPr>
        <w:t>公司在推动科技创新和产业培育等方面的示范带动效应明显。</w:t>
      </w:r>
      <w:r>
        <w:rPr>
          <w:sz w:val="28"/>
          <w:szCs w:val="28"/>
        </w:rPr>
        <w:t xml:space="preserve">2021 </w:t>
      </w:r>
      <w:r>
        <w:rPr>
          <w:sz w:val="28"/>
          <w:szCs w:val="28"/>
        </w:rPr>
        <w:t>年被成功认定为省中小企业公共服务示范平台、</w:t>
      </w:r>
      <w:proofErr w:type="gramStart"/>
      <w:r>
        <w:rPr>
          <w:sz w:val="28"/>
          <w:szCs w:val="28"/>
        </w:rPr>
        <w:t>市特色</w:t>
      </w:r>
      <w:proofErr w:type="gramEnd"/>
      <w:r>
        <w:rPr>
          <w:sz w:val="28"/>
          <w:szCs w:val="28"/>
        </w:rPr>
        <w:t>产业园区，园区企业年度总产值</w:t>
      </w:r>
      <w:r>
        <w:rPr>
          <w:sz w:val="28"/>
          <w:szCs w:val="28"/>
        </w:rPr>
        <w:t xml:space="preserve"> 56 </w:t>
      </w:r>
      <w:r>
        <w:rPr>
          <w:sz w:val="28"/>
          <w:szCs w:val="28"/>
        </w:rPr>
        <w:t>亿元，创业带动就业近</w:t>
      </w:r>
      <w:r>
        <w:rPr>
          <w:sz w:val="28"/>
          <w:szCs w:val="28"/>
        </w:rPr>
        <w:t xml:space="preserve"> 8000 </w:t>
      </w:r>
      <w:r>
        <w:rPr>
          <w:sz w:val="28"/>
          <w:szCs w:val="28"/>
        </w:rPr>
        <w:t>人，累计培育中小板、创业板、新三板上市挂牌企业</w:t>
      </w:r>
      <w:r>
        <w:rPr>
          <w:sz w:val="28"/>
          <w:szCs w:val="28"/>
        </w:rPr>
        <w:t xml:space="preserve"> 15 </w:t>
      </w:r>
      <w:r>
        <w:rPr>
          <w:sz w:val="28"/>
          <w:szCs w:val="28"/>
        </w:rPr>
        <w:t>家，高新技术企业</w:t>
      </w:r>
      <w:r>
        <w:rPr>
          <w:sz w:val="28"/>
          <w:szCs w:val="28"/>
        </w:rPr>
        <w:t xml:space="preserve"> 193 </w:t>
      </w:r>
      <w:r>
        <w:rPr>
          <w:sz w:val="28"/>
          <w:szCs w:val="28"/>
        </w:rPr>
        <w:t>家，专精特新企业</w:t>
      </w:r>
      <w:r>
        <w:rPr>
          <w:sz w:val="28"/>
          <w:szCs w:val="28"/>
        </w:rPr>
        <w:t xml:space="preserve"> 27 </w:t>
      </w:r>
      <w:r>
        <w:rPr>
          <w:sz w:val="28"/>
          <w:szCs w:val="28"/>
        </w:rPr>
        <w:t>家，为广州新一代信息技术产业集群、区域创新</w:t>
      </w:r>
      <w:proofErr w:type="gramStart"/>
      <w:r>
        <w:rPr>
          <w:sz w:val="28"/>
          <w:szCs w:val="28"/>
        </w:rPr>
        <w:t>作出</w:t>
      </w:r>
      <w:proofErr w:type="gramEnd"/>
      <w:r>
        <w:rPr>
          <w:sz w:val="28"/>
          <w:szCs w:val="28"/>
        </w:rPr>
        <w:t>积极贡献。</w:t>
      </w:r>
    </w:p>
    <w:p w:rsidR="00403349" w:rsidRDefault="00403349"/>
    <w:p w:rsidR="00403349" w:rsidRDefault="00403349"/>
    <w:p w:rsidR="00403349" w:rsidRDefault="00403349"/>
    <w:sectPr w:rsidR="0040334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DaunPenh">
    <w:panose1 w:val="01010101010101010101"/>
    <w:charset w:val="00"/>
    <w:family w:val="auto"/>
    <w:pitch w:val="variable"/>
    <w:sig w:usb0="80000003" w:usb1="00000000" w:usb2="00010000" w:usb3="00000000" w:csb0="0000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oolBoran">
    <w:panose1 w:val="020B0100010101010101"/>
    <w:charset w:val="00"/>
    <w:family w:val="swiss"/>
    <w:pitch w:val="variable"/>
    <w:sig w:usb0="80000003" w:usb1="00000000" w:usb2="0001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ZiN2E3NjA1NzU2MDhmNjczMjM5NTBjYzBiYTBjNGQifQ=="/>
  </w:docVars>
  <w:rsids>
    <w:rsidRoot w:val="00172A27"/>
    <w:rsid w:val="00101AE9"/>
    <w:rsid w:val="00172A27"/>
    <w:rsid w:val="00403349"/>
    <w:rsid w:val="00934EEA"/>
    <w:rsid w:val="00A8580A"/>
    <w:rsid w:val="04002E63"/>
    <w:rsid w:val="047563BF"/>
    <w:rsid w:val="04CB5FDF"/>
    <w:rsid w:val="06F537E7"/>
    <w:rsid w:val="074D717F"/>
    <w:rsid w:val="0E770F85"/>
    <w:rsid w:val="114E33F5"/>
    <w:rsid w:val="196547FC"/>
    <w:rsid w:val="20F87D04"/>
    <w:rsid w:val="23272B22"/>
    <w:rsid w:val="23957A8C"/>
    <w:rsid w:val="2FE22519"/>
    <w:rsid w:val="30A43A04"/>
    <w:rsid w:val="3FA620A5"/>
    <w:rsid w:val="46883F52"/>
    <w:rsid w:val="492E7C22"/>
    <w:rsid w:val="4B3A2B43"/>
    <w:rsid w:val="4CBE1552"/>
    <w:rsid w:val="4D9A3D6D"/>
    <w:rsid w:val="504D330B"/>
    <w:rsid w:val="56815ACA"/>
    <w:rsid w:val="595B6AA6"/>
    <w:rsid w:val="5AF96577"/>
    <w:rsid w:val="5EE43EB6"/>
    <w:rsid w:val="61A30FEA"/>
    <w:rsid w:val="61FE4473"/>
    <w:rsid w:val="6A1D1B56"/>
    <w:rsid w:val="6BC7676E"/>
    <w:rsid w:val="7A102B3D"/>
    <w:rsid w:val="7AAD4830"/>
  </w:rsids>
  <m:mathPr>
    <m:mathFont m:val="Cambria Math"/>
    <m:brkBin m:val="before"/>
    <m:brkBinSub m:val="--"/>
    <m:smallFrac m:val="0"/>
    <m:dispDef/>
    <m:lMargin m:val="0"/>
    <m:rMargin m:val="0"/>
    <m:defJc m:val="centerGroup"/>
    <m:wrapIndent m:val="1440"/>
    <m:intLim m:val="subSup"/>
    <m:naryLim m:val="undOvr"/>
  </m:mathPr>
  <w:themeFontLang w:val="en-US" w:eastAsia="zh-CN" w:bidi="km-K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AF3D8A"/>
  <w15:docId w15:val="{573CAE1E-AEB9-48B5-86E6-E707C72D3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km-KH"/>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106</Words>
  <Characters>609</Characters>
  <Application>Microsoft Office Word</Application>
  <DocSecurity>0</DocSecurity>
  <Lines>5</Lines>
  <Paragraphs>1</Paragraphs>
  <ScaleCrop>false</ScaleCrop>
  <Company>Kingsoft</Company>
  <LinksUpToDate>false</LinksUpToDate>
  <CharactersWithSpaces>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苏艳凤</cp:lastModifiedBy>
  <cp:revision>3</cp:revision>
  <dcterms:created xsi:type="dcterms:W3CDTF">2014-10-29T12:08:00Z</dcterms:created>
  <dcterms:modified xsi:type="dcterms:W3CDTF">2024-07-30T01:10:00Z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1B65978BDF8D4C328573111FF9F3F6CE</vt:lpwstr>
  </property>
</Properties>
</file>